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E43C4" w14:textId="77777777" w:rsidR="00F71E33" w:rsidRDefault="00F71E33" w:rsidP="00F71E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П Р И Л У Ц Ь К А  М І С Ь К А  Р А Д А</w:t>
      </w:r>
    </w:p>
    <w:p w14:paraId="0F9A907F" w14:textId="77777777" w:rsidR="00F71E33" w:rsidRDefault="00F71E33" w:rsidP="00F71E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Ч Е Р Н І Г І В С Ь К О Ї  О Б Л А С Т І</w:t>
      </w:r>
    </w:p>
    <w:p w14:paraId="37A606E5" w14:textId="77777777" w:rsidR="00F71E33" w:rsidRDefault="00F71E33" w:rsidP="00F71E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(  __________ сесія восьмого скликання)</w:t>
      </w:r>
    </w:p>
    <w:p w14:paraId="77633FDA" w14:textId="77777777" w:rsidR="00F71E33" w:rsidRDefault="00F71E33" w:rsidP="00F71E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5958508" w14:textId="77777777" w:rsidR="00F71E33" w:rsidRDefault="00F71E33" w:rsidP="00F71E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 І Ш Е Н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Я (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>)</w:t>
      </w:r>
    </w:p>
    <w:p w14:paraId="441D610B" w14:textId="77777777" w:rsidR="00F71E33" w:rsidRDefault="00F71E33" w:rsidP="00F71E33">
      <w:pPr>
        <w:pStyle w:val="Standard"/>
        <w:jc w:val="center"/>
        <w:rPr>
          <w:sz w:val="28"/>
          <w:szCs w:val="28"/>
        </w:rPr>
      </w:pPr>
    </w:p>
    <w:p w14:paraId="3620B45F" w14:textId="77777777" w:rsidR="00F71E33" w:rsidRDefault="00F71E33" w:rsidP="00F71E3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    2026 року                  </w:t>
      </w:r>
      <w:proofErr w:type="spellStart"/>
      <w:r>
        <w:rPr>
          <w:sz w:val="28"/>
          <w:szCs w:val="28"/>
        </w:rPr>
        <w:t>м.Прилуки</w:t>
      </w:r>
      <w:proofErr w:type="spellEnd"/>
      <w:r>
        <w:rPr>
          <w:sz w:val="28"/>
          <w:szCs w:val="28"/>
        </w:rPr>
        <w:t xml:space="preserve">                            №_______</w:t>
      </w:r>
    </w:p>
    <w:p w14:paraId="1FB45E08" w14:textId="77777777" w:rsidR="00F71E33" w:rsidRDefault="00F71E33" w:rsidP="00F71E33">
      <w:pPr>
        <w:pStyle w:val="Standard"/>
        <w:jc w:val="both"/>
        <w:rPr>
          <w:sz w:val="28"/>
          <w:szCs w:val="28"/>
        </w:rPr>
      </w:pPr>
    </w:p>
    <w:p w14:paraId="65881140" w14:textId="77777777" w:rsidR="00F71E33" w:rsidRDefault="00F71E33" w:rsidP="00F71E33">
      <w:pPr>
        <w:pStyle w:val="Standard"/>
        <w:jc w:val="both"/>
      </w:pPr>
      <w:bookmarkStart w:id="0" w:name="_Hlk238025348"/>
      <w:r>
        <w:rPr>
          <w:rStyle w:val="FontStyle13"/>
          <w:rFonts w:eastAsia="SimSun"/>
          <w:sz w:val="28"/>
          <w:szCs w:val="28"/>
          <w:lang w:eastAsia="uk-UA"/>
        </w:rPr>
        <w:t>Про погодження укладення</w:t>
      </w:r>
    </w:p>
    <w:p w14:paraId="300AB4DE" w14:textId="77777777" w:rsidR="00F71E33" w:rsidRDefault="00F71E33" w:rsidP="00F71E33">
      <w:pPr>
        <w:pStyle w:val="Standard"/>
        <w:jc w:val="both"/>
      </w:pPr>
      <w:r>
        <w:rPr>
          <w:rStyle w:val="FontStyle13"/>
          <w:rFonts w:eastAsia="SimSun"/>
          <w:sz w:val="28"/>
          <w:szCs w:val="28"/>
          <w:lang w:eastAsia="uk-UA"/>
        </w:rPr>
        <w:t xml:space="preserve">мирової угоди у справі </w:t>
      </w:r>
      <w:bookmarkStart w:id="1" w:name="_Hlk238023799"/>
      <w:r>
        <w:rPr>
          <w:rStyle w:val="FontStyle13"/>
          <w:rFonts w:eastAsia="SimSun"/>
          <w:sz w:val="28"/>
          <w:szCs w:val="28"/>
          <w:lang w:eastAsia="uk-UA"/>
        </w:rPr>
        <w:t>№927/167/26</w:t>
      </w:r>
      <w:bookmarkEnd w:id="1"/>
    </w:p>
    <w:bookmarkEnd w:id="0"/>
    <w:p w14:paraId="25C982B7" w14:textId="77777777" w:rsidR="00F71E33" w:rsidRDefault="00F71E33" w:rsidP="00F71E33">
      <w:pPr>
        <w:pStyle w:val="Standard"/>
        <w:jc w:val="both"/>
        <w:rPr>
          <w:sz w:val="28"/>
          <w:szCs w:val="28"/>
        </w:rPr>
      </w:pPr>
    </w:p>
    <w:p w14:paraId="3EA866B2" w14:textId="77777777" w:rsidR="00F71E33" w:rsidRDefault="00F71E33" w:rsidP="00F71E33">
      <w:pPr>
        <w:pStyle w:val="Standard"/>
        <w:jc w:val="both"/>
      </w:pPr>
      <w:r>
        <w:rPr>
          <w:rStyle w:val="FontStyle13"/>
          <w:rFonts w:eastAsia="SimSun"/>
          <w:sz w:val="28"/>
          <w:szCs w:val="28"/>
          <w:lang w:eastAsia="uk-UA"/>
        </w:rPr>
        <w:tab/>
        <w:t>Відповідно до статті 25 Закону України «Про місцеве самоврядування в Україні», розглянувши  заяву Товариства з обмеженою відповідальністю «</w:t>
      </w:r>
      <w:proofErr w:type="spellStart"/>
      <w:r>
        <w:rPr>
          <w:rStyle w:val="FontStyle13"/>
          <w:rFonts w:eastAsia="SimSun"/>
          <w:sz w:val="28"/>
          <w:szCs w:val="28"/>
          <w:lang w:eastAsia="uk-UA"/>
        </w:rPr>
        <w:t>Деснаспецавтосервіс</w:t>
      </w:r>
      <w:proofErr w:type="spellEnd"/>
      <w:r>
        <w:rPr>
          <w:rStyle w:val="FontStyle13"/>
          <w:rFonts w:eastAsia="SimSun"/>
          <w:sz w:val="28"/>
          <w:szCs w:val="28"/>
          <w:lang w:eastAsia="uk-UA"/>
        </w:rPr>
        <w:t xml:space="preserve">» від 07.08.2026 про укладення мирової угоди у справі №927/167/26, міська рада    </w:t>
      </w:r>
    </w:p>
    <w:p w14:paraId="5D7887B0" w14:textId="77777777" w:rsidR="00F71E33" w:rsidRDefault="00F71E33" w:rsidP="00F71E33">
      <w:pPr>
        <w:pStyle w:val="Standard"/>
        <w:jc w:val="both"/>
      </w:pPr>
    </w:p>
    <w:p w14:paraId="73FA60A6" w14:textId="77777777" w:rsidR="00F71E33" w:rsidRDefault="00F71E33" w:rsidP="00F71E33">
      <w:pPr>
        <w:pStyle w:val="Standard"/>
        <w:jc w:val="both"/>
      </w:pPr>
      <w:r>
        <w:rPr>
          <w:rStyle w:val="FontStyle13"/>
          <w:rFonts w:eastAsia="SimSun"/>
          <w:sz w:val="28"/>
          <w:szCs w:val="28"/>
          <w:lang w:eastAsia="uk-UA"/>
        </w:rPr>
        <w:t>ВИРІШИЛА:</w:t>
      </w:r>
    </w:p>
    <w:p w14:paraId="675AA7DB" w14:textId="77777777" w:rsidR="00F71E33" w:rsidRDefault="00F71E33" w:rsidP="00F71E33">
      <w:pPr>
        <w:pStyle w:val="Standard"/>
        <w:jc w:val="both"/>
      </w:pPr>
    </w:p>
    <w:p w14:paraId="1BE65799" w14:textId="77777777" w:rsidR="00F71E33" w:rsidRDefault="00F71E33" w:rsidP="00F71E33">
      <w:pPr>
        <w:pStyle w:val="Standard"/>
        <w:ind w:firstLine="644"/>
        <w:jc w:val="both"/>
      </w:pPr>
      <w:r>
        <w:rPr>
          <w:rStyle w:val="FontStyle13"/>
          <w:rFonts w:eastAsia="SimSun"/>
          <w:sz w:val="28"/>
          <w:szCs w:val="28"/>
          <w:lang w:eastAsia="uk-UA"/>
        </w:rPr>
        <w:t>1.Погодити укладення мирової угоди  у справі №927/167/26, що знаходиться  в провадженні Господарського суду Чернігівської області за позовом Прилуцької окружної прокуратури в інтересах держави в особі Прилуцької міської ради Чернігівської області до ТОВ «</w:t>
      </w:r>
      <w:proofErr w:type="spellStart"/>
      <w:r>
        <w:rPr>
          <w:rStyle w:val="FontStyle13"/>
          <w:rFonts w:eastAsia="SimSun"/>
          <w:sz w:val="28"/>
          <w:szCs w:val="28"/>
          <w:lang w:eastAsia="uk-UA"/>
        </w:rPr>
        <w:t>Деснаспецавтосервіс</w:t>
      </w:r>
      <w:proofErr w:type="spellEnd"/>
      <w:r>
        <w:rPr>
          <w:rStyle w:val="FontStyle13"/>
          <w:rFonts w:eastAsia="SimSun"/>
          <w:sz w:val="28"/>
          <w:szCs w:val="28"/>
          <w:lang w:eastAsia="uk-UA"/>
        </w:rPr>
        <w:t xml:space="preserve">» про визнання за територіальною громадою міста Прилуки в особі Прилуцької міської ради Чернігівської області право власності на самочинно збудований об’єкт нерухомого майна багатоквартирний житловий будинок (ІІ черга на 30 квартир) площею 2313,90 </w:t>
      </w:r>
      <w:proofErr w:type="spellStart"/>
      <w:r>
        <w:rPr>
          <w:rStyle w:val="FontStyle13"/>
          <w:rFonts w:eastAsia="SimSun"/>
          <w:sz w:val="28"/>
          <w:szCs w:val="28"/>
          <w:lang w:eastAsia="uk-UA"/>
        </w:rPr>
        <w:t>кв.м</w:t>
      </w:r>
      <w:proofErr w:type="spellEnd"/>
      <w:r>
        <w:rPr>
          <w:rStyle w:val="FontStyle13"/>
          <w:rFonts w:eastAsia="SimSun"/>
          <w:sz w:val="28"/>
          <w:szCs w:val="28"/>
          <w:lang w:eastAsia="uk-UA"/>
        </w:rPr>
        <w:t>. по вулиці Індустріальна, 7, місто Прилуки Чернігівської області. (Додається).</w:t>
      </w:r>
    </w:p>
    <w:p w14:paraId="6EBB56A8" w14:textId="77777777" w:rsidR="00F71E33" w:rsidRDefault="00F71E33" w:rsidP="00F71E33">
      <w:pPr>
        <w:pStyle w:val="Standard"/>
        <w:ind w:firstLine="644"/>
        <w:jc w:val="both"/>
      </w:pPr>
      <w:r>
        <w:rPr>
          <w:rStyle w:val="FontStyle13"/>
          <w:rFonts w:eastAsia="SimSun"/>
          <w:sz w:val="28"/>
          <w:szCs w:val="28"/>
          <w:lang w:eastAsia="uk-UA"/>
        </w:rPr>
        <w:t>2. Уповноважити міського голову підписати мирову угоду у справі №927/167/26.</w:t>
      </w:r>
    </w:p>
    <w:p w14:paraId="23F84F36" w14:textId="77777777" w:rsidR="00F71E33" w:rsidRDefault="00F71E33" w:rsidP="00F71E33">
      <w:pPr>
        <w:pStyle w:val="Standard"/>
        <w:ind w:firstLine="644"/>
        <w:jc w:val="both"/>
      </w:pPr>
      <w:r>
        <w:rPr>
          <w:rStyle w:val="FontStyle13"/>
          <w:rFonts w:eastAsia="SimSun"/>
          <w:sz w:val="28"/>
          <w:szCs w:val="28"/>
          <w:lang w:eastAsia="uk-UA"/>
        </w:rPr>
        <w:t xml:space="preserve">3. </w:t>
      </w:r>
      <w:r>
        <w:rPr>
          <w:rStyle w:val="FontStyle13"/>
          <w:rFonts w:eastAsia="Andale Sans UI"/>
          <w:sz w:val="28"/>
          <w:szCs w:val="28"/>
          <w:lang w:eastAsia="uk-UA"/>
        </w:rPr>
        <w:t>Контроль за виконанням рішення покласти на постійну депутатську комісію з питань   житлово- комунального господарства та комунальної власності ( Владислав КІЧА).</w:t>
      </w:r>
    </w:p>
    <w:p w14:paraId="08039EEA" w14:textId="77777777" w:rsidR="00F71E33" w:rsidRDefault="00F71E33" w:rsidP="00F71E33">
      <w:pPr>
        <w:pStyle w:val="Standard"/>
        <w:jc w:val="both"/>
      </w:pPr>
      <w:r>
        <w:rPr>
          <w:rStyle w:val="FontStyle13"/>
          <w:rFonts w:eastAsia="Andale Sans UI"/>
          <w:sz w:val="28"/>
          <w:szCs w:val="28"/>
          <w:lang w:eastAsia="uk-UA"/>
        </w:rPr>
        <w:tab/>
        <w:t xml:space="preserve">  </w:t>
      </w:r>
    </w:p>
    <w:p w14:paraId="0DF437C0" w14:textId="77777777" w:rsidR="00F71E33" w:rsidRDefault="00F71E33" w:rsidP="00F71E33">
      <w:pPr>
        <w:pStyle w:val="Standard"/>
        <w:ind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D0B71D3" w14:textId="77777777" w:rsidR="00F71E33" w:rsidRDefault="00F71E33" w:rsidP="00F71E33">
      <w:pPr>
        <w:pStyle w:val="Standard"/>
        <w:jc w:val="both"/>
      </w:pPr>
      <w:r>
        <w:rPr>
          <w:rStyle w:val="FontStyle13"/>
          <w:rFonts w:eastAsia="Andale Sans UI"/>
          <w:sz w:val="28"/>
          <w:szCs w:val="28"/>
          <w:lang w:eastAsia="uk-UA"/>
        </w:rPr>
        <w:t>Міський голова</w:t>
      </w:r>
      <w:r>
        <w:rPr>
          <w:rStyle w:val="FontStyle13"/>
          <w:rFonts w:eastAsia="Andale Sans UI"/>
          <w:sz w:val="28"/>
          <w:szCs w:val="28"/>
          <w:lang w:eastAsia="uk-UA"/>
        </w:rPr>
        <w:tab/>
      </w:r>
      <w:r>
        <w:rPr>
          <w:rStyle w:val="FontStyle13"/>
          <w:rFonts w:eastAsia="Andale Sans UI"/>
          <w:sz w:val="28"/>
          <w:szCs w:val="28"/>
          <w:lang w:eastAsia="uk-UA"/>
        </w:rPr>
        <w:tab/>
      </w:r>
      <w:r>
        <w:rPr>
          <w:rStyle w:val="FontStyle13"/>
          <w:rFonts w:eastAsia="Andale Sans UI"/>
          <w:sz w:val="28"/>
          <w:szCs w:val="28"/>
          <w:lang w:eastAsia="uk-UA"/>
        </w:rPr>
        <w:tab/>
      </w:r>
      <w:r>
        <w:rPr>
          <w:rStyle w:val="FontStyle13"/>
          <w:rFonts w:eastAsia="Andale Sans UI"/>
          <w:sz w:val="28"/>
          <w:szCs w:val="28"/>
          <w:lang w:eastAsia="uk-UA"/>
        </w:rPr>
        <w:tab/>
      </w:r>
      <w:r>
        <w:rPr>
          <w:rStyle w:val="FontStyle13"/>
          <w:rFonts w:eastAsia="Andale Sans UI"/>
          <w:sz w:val="28"/>
          <w:szCs w:val="28"/>
          <w:lang w:eastAsia="uk-UA"/>
        </w:rPr>
        <w:tab/>
      </w:r>
      <w:r>
        <w:rPr>
          <w:rStyle w:val="FontStyle13"/>
          <w:rFonts w:eastAsia="Andale Sans UI"/>
          <w:sz w:val="28"/>
          <w:szCs w:val="28"/>
          <w:lang w:eastAsia="uk-UA"/>
        </w:rPr>
        <w:tab/>
      </w:r>
      <w:r>
        <w:rPr>
          <w:rStyle w:val="FontStyle13"/>
          <w:rFonts w:eastAsia="Andale Sans UI"/>
          <w:sz w:val="28"/>
          <w:szCs w:val="28"/>
          <w:lang w:eastAsia="uk-UA"/>
        </w:rPr>
        <w:tab/>
        <w:t>Ольга  ПОПЕНКО</w:t>
      </w:r>
      <w:bookmarkStart w:id="2" w:name="_Hlk238026034"/>
    </w:p>
    <w:bookmarkEnd w:id="2"/>
    <w:p w14:paraId="6B1AAAE1" w14:textId="77777777" w:rsidR="00F71E33" w:rsidRDefault="00F71E33" w:rsidP="00F71E33">
      <w:pPr>
        <w:pStyle w:val="Standard"/>
        <w:jc w:val="both"/>
        <w:rPr>
          <w:sz w:val="26"/>
          <w:szCs w:val="26"/>
        </w:rPr>
      </w:pPr>
    </w:p>
    <w:p w14:paraId="791A640F" w14:textId="77777777" w:rsidR="00F71E33" w:rsidRDefault="00F71E33" w:rsidP="00F71E33">
      <w:pPr>
        <w:pStyle w:val="Standard"/>
        <w:jc w:val="both"/>
        <w:rPr>
          <w:sz w:val="26"/>
          <w:szCs w:val="26"/>
        </w:rPr>
      </w:pPr>
    </w:p>
    <w:p w14:paraId="047D8A11" w14:textId="77777777" w:rsidR="00F71E33" w:rsidRDefault="00F71E33" w:rsidP="00F71E33">
      <w:pPr>
        <w:pStyle w:val="Standard"/>
        <w:jc w:val="both"/>
        <w:rPr>
          <w:sz w:val="26"/>
          <w:szCs w:val="26"/>
        </w:rPr>
      </w:pPr>
    </w:p>
    <w:p w14:paraId="7E3485C9" w14:textId="3C0B156D" w:rsidR="00F71E33" w:rsidRDefault="00F71E33" w:rsidP="00F71E33">
      <w:pPr>
        <w:pStyle w:val="Standard"/>
        <w:jc w:val="both"/>
        <w:rPr>
          <w:sz w:val="26"/>
          <w:szCs w:val="26"/>
        </w:rPr>
        <w:sectPr w:rsidR="00F71E33">
          <w:pgSz w:w="11906" w:h="16838"/>
          <w:pgMar w:top="1134" w:right="1134" w:bottom="1134" w:left="1134" w:header="708" w:footer="708" w:gutter="0"/>
          <w:cols w:space="720"/>
        </w:sectPr>
      </w:pPr>
    </w:p>
    <w:p w14:paraId="77E45A6E" w14:textId="77777777" w:rsidR="00812537" w:rsidRDefault="00812537" w:rsidP="00A97D65">
      <w:pPr>
        <w:pStyle w:val="Standard"/>
        <w:jc w:val="center"/>
        <w:rPr>
          <w:sz w:val="26"/>
          <w:szCs w:val="26"/>
        </w:rPr>
      </w:pPr>
    </w:p>
    <w:sectPr w:rsidR="008125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33"/>
    <w:rsid w:val="006A121B"/>
    <w:rsid w:val="00812537"/>
    <w:rsid w:val="00A97D65"/>
    <w:rsid w:val="00D87D77"/>
    <w:rsid w:val="00F7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73E0"/>
  <w15:chartTrackingRefBased/>
  <w15:docId w15:val="{82A51CE7-6FBE-4F11-B3C7-7408CA78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E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71E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FontStyle13">
    <w:name w:val="Font Style13"/>
    <w:basedOn w:val="a0"/>
    <w:rsid w:val="00F71E3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 В.Г.</dc:creator>
  <cp:keywords/>
  <dc:description/>
  <cp:lastModifiedBy>Наталія Кузьменко</cp:lastModifiedBy>
  <cp:revision>4</cp:revision>
  <dcterms:created xsi:type="dcterms:W3CDTF">2026-08-19T07:16:00Z</dcterms:created>
  <dcterms:modified xsi:type="dcterms:W3CDTF">2026-08-20T10:52:00Z</dcterms:modified>
</cp:coreProperties>
</file>